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DBF" w:rsidRPr="009174CD" w:rsidRDefault="00245CC0" w:rsidP="009174CD">
      <w:pPr>
        <w:pStyle w:val="2"/>
        <w:spacing w:before="0" w:beforeAutospacing="0" w:after="0" w:afterAutospacing="0"/>
        <w:ind w:firstLine="567"/>
        <w:jc w:val="center"/>
        <w:rPr>
          <w:rFonts w:cs="Tahoma"/>
          <w:sz w:val="28"/>
          <w:szCs w:val="28"/>
          <w:lang w:val="uk-UA"/>
        </w:rPr>
      </w:pPr>
      <w:r w:rsidRPr="009174CD">
        <w:rPr>
          <w:sz w:val="28"/>
          <w:szCs w:val="28"/>
        </w:rPr>
        <w:fldChar w:fldCharType="begin"/>
      </w:r>
      <w:r w:rsidR="00682DBF" w:rsidRPr="009174CD">
        <w:rPr>
          <w:sz w:val="28"/>
          <w:szCs w:val="28"/>
        </w:rPr>
        <w:instrText>HYPERLINK "http://zosh.org.ua/materialy/kontseptsiya-preventyvnoho-vyhovannya-ditej-i-molodi.zosh" \o "Ви читаєте: Концепція  превентивного  виховання  дітей  і молоді"</w:instrText>
      </w:r>
      <w:r w:rsidRPr="009174CD">
        <w:rPr>
          <w:sz w:val="28"/>
          <w:szCs w:val="28"/>
        </w:rPr>
        <w:fldChar w:fldCharType="separate"/>
      </w:r>
      <w:r w:rsidR="00682DBF" w:rsidRPr="009174CD">
        <w:rPr>
          <w:rStyle w:val="a3"/>
          <w:rFonts w:cs="Tahoma"/>
          <w:sz w:val="28"/>
          <w:szCs w:val="28"/>
          <w:u w:val="none"/>
          <w:lang w:val="uk-UA"/>
        </w:rPr>
        <w:t>Концепція превентивного виховання дітей і молоді</w:t>
      </w:r>
      <w:r w:rsidRPr="009174CD">
        <w:rPr>
          <w:sz w:val="28"/>
          <w:szCs w:val="28"/>
        </w:rPr>
        <w:fldChar w:fldCharType="end"/>
      </w:r>
    </w:p>
    <w:p w:rsidR="009174CD" w:rsidRDefault="009174CD" w:rsidP="009174CD">
      <w:pPr>
        <w:ind w:firstLine="567"/>
        <w:jc w:val="center"/>
        <w:rPr>
          <w:rFonts w:cs="Tahoma"/>
          <w:szCs w:val="21"/>
          <w:lang w:val="uk-UA"/>
        </w:rPr>
      </w:pPr>
    </w:p>
    <w:p w:rsidR="00682DBF" w:rsidRPr="009174CD" w:rsidRDefault="00682DBF" w:rsidP="009174CD">
      <w:pPr>
        <w:ind w:firstLine="567"/>
        <w:jc w:val="center"/>
        <w:rPr>
          <w:rFonts w:cs="Tahoma"/>
          <w:b/>
          <w:szCs w:val="21"/>
          <w:lang w:val="uk-UA"/>
        </w:rPr>
      </w:pPr>
      <w:r w:rsidRPr="009174CD">
        <w:rPr>
          <w:rFonts w:cs="Tahoma"/>
          <w:b/>
          <w:szCs w:val="21"/>
          <w:lang w:val="uk-UA"/>
        </w:rPr>
        <w:t>Суть, мета і завдання превентивного виховання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Style w:val="a5"/>
          <w:rFonts w:cs="Tahoma"/>
          <w:bCs/>
          <w:i w:val="0"/>
          <w:szCs w:val="21"/>
          <w:lang w:val="uk-UA"/>
        </w:rPr>
        <w:t>Превентивне виховання</w:t>
      </w:r>
      <w:r w:rsidR="009174CD">
        <w:rPr>
          <w:rStyle w:val="a5"/>
          <w:rFonts w:cs="Tahoma"/>
          <w:bCs/>
          <w:i w:val="0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 xml:space="preserve">- це комплексний цілеспрямований вплив на особистість у процесі її активної динамічної взаємодії із соціальними інституціями, спрямованої на фізичний, психічний, духовний, соціальний розвиток особистості, вироблення в неї імунітету до негативних впливів соціального оточення, профілактику і корекцію асоціальних проявів у поведінці дітей і молоді, на їх допомогу і захист. 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Будучи детермінован</w:t>
      </w:r>
      <w:r w:rsidR="009174CD">
        <w:rPr>
          <w:rFonts w:cs="Tahoma"/>
          <w:szCs w:val="21"/>
          <w:lang w:val="uk-UA"/>
        </w:rPr>
        <w:t>ою</w:t>
      </w:r>
      <w:r w:rsidRPr="009174CD">
        <w:rPr>
          <w:rFonts w:cs="Tahoma"/>
          <w:szCs w:val="21"/>
          <w:lang w:val="uk-UA"/>
        </w:rPr>
        <w:t xml:space="preserve"> об’єктивними і суб’єктивними факторами, преве</w:t>
      </w:r>
      <w:r w:rsidRPr="009174CD">
        <w:rPr>
          <w:rFonts w:cs="Tahoma"/>
          <w:szCs w:val="21"/>
          <w:lang w:val="uk-UA"/>
        </w:rPr>
        <w:softHyphen/>
        <w:t>нтивна діяльність є самостійним спеціалізованим видом загального педаго</w:t>
      </w:r>
      <w:r w:rsidRPr="009174CD">
        <w:rPr>
          <w:rFonts w:cs="Tahoma"/>
          <w:szCs w:val="21"/>
          <w:lang w:val="uk-UA"/>
        </w:rPr>
        <w:softHyphen/>
        <w:t xml:space="preserve">гічного процесу, має свою мету, принципи, зміст, форми і методи та використовує елементи правоохоронної, правової, </w:t>
      </w:r>
      <w:proofErr w:type="spellStart"/>
      <w:r w:rsidRPr="009174CD">
        <w:rPr>
          <w:rFonts w:cs="Tahoma"/>
          <w:szCs w:val="21"/>
          <w:lang w:val="uk-UA"/>
        </w:rPr>
        <w:t>медико-оздоровчої</w:t>
      </w:r>
      <w:proofErr w:type="spellEnd"/>
      <w:r w:rsidRPr="009174CD">
        <w:rPr>
          <w:rFonts w:cs="Tahoma"/>
          <w:szCs w:val="21"/>
          <w:lang w:val="uk-UA"/>
        </w:rPr>
        <w:t xml:space="preserve"> роботи. Превентивне виховання має бути цілеспрямованою системою заходів економічного, правового, психолого-педагогічного, соціально-медичного, освітнього, інформаційно-освітнього та організаційного характеру, спрямованих на формування позитивних соціальних установок, запобігання вживанню наркотичних речовин, відвернення суїцидів та формування навичок безпечних статевих стосунків. Воно є пріоритетним напрямом діяльності держави, всіх виховних інституцій і здійснюється в інтересах особистості та суспільства. Превентивна робота проводиться з усіма дітьми, починаючи від дошкі</w:t>
      </w:r>
      <w:r w:rsidRPr="009174CD">
        <w:rPr>
          <w:rFonts w:cs="Tahoma"/>
          <w:szCs w:val="21"/>
          <w:lang w:val="uk-UA"/>
        </w:rPr>
        <w:softHyphen/>
        <w:t>льного періоду, з метою попередження відхилень у поведінці, особливо з тими, хто перебуває у несприятливих умовах виховання, характеризується негативною поведінкою, а також з тими, хто став на шлях асоціальної і протиправної поведінки.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Превентивність має бути складовою будь-якої соціально-педагогічної дії, оскільки превентивний процес суттєво посилює позитивний потенціал суб’єктів взаємодії.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Style w:val="a5"/>
          <w:rFonts w:cs="Tahoma"/>
          <w:i w:val="0"/>
          <w:szCs w:val="21"/>
          <w:lang w:val="uk-UA"/>
        </w:rPr>
        <w:t xml:space="preserve">Мета </w:t>
      </w:r>
      <w:proofErr w:type="spellStart"/>
      <w:r w:rsidRPr="009174CD">
        <w:rPr>
          <w:rStyle w:val="a5"/>
          <w:rFonts w:cs="Tahoma"/>
          <w:i w:val="0"/>
          <w:szCs w:val="21"/>
          <w:lang w:val="uk-UA"/>
        </w:rPr>
        <w:t>nревентивного</w:t>
      </w:r>
      <w:proofErr w:type="spellEnd"/>
      <w:r w:rsidRPr="009174CD">
        <w:rPr>
          <w:rStyle w:val="a5"/>
          <w:rFonts w:cs="Tahoma"/>
          <w:i w:val="0"/>
          <w:szCs w:val="21"/>
          <w:lang w:val="uk-UA"/>
        </w:rPr>
        <w:t xml:space="preserve"> виховання</w:t>
      </w:r>
      <w:r w:rsidRPr="009174CD">
        <w:rPr>
          <w:rFonts w:cs="Tahoma"/>
          <w:szCs w:val="21"/>
          <w:lang w:val="uk-UA"/>
        </w:rPr>
        <w:t xml:space="preserve"> полягає у досягненні сталої відповіда</w:t>
      </w:r>
      <w:r w:rsidRPr="009174CD">
        <w:rPr>
          <w:rFonts w:cs="Tahoma"/>
          <w:szCs w:val="21"/>
          <w:lang w:val="uk-UA"/>
        </w:rPr>
        <w:softHyphen/>
        <w:t xml:space="preserve">льної поведінки,сформованості імунітету до негативних впливів соціального оточення. Вона може розглядатися </w:t>
      </w:r>
      <w:proofErr w:type="spellStart"/>
      <w:r w:rsidRPr="009174CD">
        <w:rPr>
          <w:rFonts w:cs="Tahoma"/>
          <w:szCs w:val="21"/>
          <w:lang w:val="uk-UA"/>
        </w:rPr>
        <w:t>поліаспектно</w:t>
      </w:r>
      <w:proofErr w:type="spellEnd"/>
      <w:r w:rsidRPr="009174CD">
        <w:rPr>
          <w:rFonts w:cs="Tahoma"/>
          <w:szCs w:val="21"/>
          <w:lang w:val="uk-UA"/>
        </w:rPr>
        <w:t>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 xml:space="preserve">Педагогічний аспект превентивної діяльності полягає у сформованості такої позиції особистості, яка конкретизується культурою цінностей, </w:t>
      </w:r>
      <w:proofErr w:type="spellStart"/>
      <w:r w:rsidRPr="009174CD">
        <w:rPr>
          <w:rFonts w:cs="Tahoma"/>
          <w:szCs w:val="21"/>
          <w:lang w:val="uk-UA"/>
        </w:rPr>
        <w:t>само</w:t>
      </w:r>
      <w:r w:rsidRPr="009174CD">
        <w:rPr>
          <w:rFonts w:cs="Tahoma"/>
          <w:szCs w:val="21"/>
          <w:lang w:val="uk-UA"/>
        </w:rPr>
        <w:softHyphen/>
        <w:t>актуалізацією</w:t>
      </w:r>
      <w:proofErr w:type="spellEnd"/>
      <w:r w:rsidRPr="009174CD">
        <w:rPr>
          <w:rFonts w:cs="Tahoma"/>
          <w:szCs w:val="21"/>
          <w:lang w:val="uk-UA"/>
        </w:rPr>
        <w:t xml:space="preserve">, свідомим вибором моделей </w:t>
      </w:r>
      <w:proofErr w:type="spellStart"/>
      <w:r w:rsidRPr="009174CD">
        <w:rPr>
          <w:rFonts w:cs="Tahoma"/>
          <w:szCs w:val="21"/>
          <w:lang w:val="uk-UA"/>
        </w:rPr>
        <w:t>просоціальної</w:t>
      </w:r>
      <w:proofErr w:type="spellEnd"/>
      <w:r w:rsidRPr="009174CD">
        <w:rPr>
          <w:rFonts w:cs="Tahoma"/>
          <w:szCs w:val="21"/>
          <w:lang w:val="uk-UA"/>
        </w:rPr>
        <w:t xml:space="preserve"> поведінки.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Соціальний зміст передбачає об’єднання зусиль суб’єктів превентивної діяльності на міжгалузевому рівні, спрямованих на узгоджену і своєчасну реалізацію попереджувальних заходів: нейтралізацію і поступове усунення детермінант, що викликають негативні прояви.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Style w:val="a5"/>
          <w:rFonts w:cs="Tahoma"/>
          <w:i w:val="0"/>
          <w:szCs w:val="21"/>
          <w:lang w:val="uk-UA"/>
        </w:rPr>
        <w:t>Психологічний аспект</w:t>
      </w:r>
      <w:r w:rsidRPr="009174CD">
        <w:rPr>
          <w:rFonts w:cs="Tahoma"/>
          <w:szCs w:val="21"/>
          <w:lang w:val="uk-UA"/>
        </w:rPr>
        <w:t xml:space="preserve"> превентивної діяльності передбачає диференці</w:t>
      </w:r>
      <w:r w:rsidRPr="009174CD">
        <w:rPr>
          <w:rFonts w:cs="Tahoma"/>
          <w:szCs w:val="21"/>
          <w:lang w:val="uk-UA"/>
        </w:rPr>
        <w:softHyphen/>
        <w:t xml:space="preserve">йований індивідуально-психологічний, </w:t>
      </w:r>
      <w:proofErr w:type="spellStart"/>
      <w:r w:rsidRPr="009174CD">
        <w:rPr>
          <w:rFonts w:cs="Tahoma"/>
          <w:szCs w:val="21"/>
          <w:lang w:val="uk-UA"/>
        </w:rPr>
        <w:t>cтатево-віковий</w:t>
      </w:r>
      <w:proofErr w:type="spellEnd"/>
      <w:r w:rsidRPr="009174CD">
        <w:rPr>
          <w:rFonts w:cs="Tahoma"/>
          <w:szCs w:val="21"/>
          <w:lang w:val="uk-UA"/>
        </w:rPr>
        <w:t xml:space="preserve"> підходи до виявлен</w:t>
      </w:r>
      <w:r w:rsidRPr="009174CD">
        <w:rPr>
          <w:rFonts w:cs="Tahoma"/>
          <w:szCs w:val="21"/>
          <w:lang w:val="uk-UA"/>
        </w:rPr>
        <w:softHyphen/>
        <w:t>ня генезису деструктивних проявів у поведінці особистості й розробку нау</w:t>
      </w:r>
      <w:r w:rsidRPr="009174CD">
        <w:rPr>
          <w:rFonts w:cs="Tahoma"/>
          <w:szCs w:val="21"/>
          <w:lang w:val="uk-UA"/>
        </w:rPr>
        <w:softHyphen/>
        <w:t xml:space="preserve">ково </w:t>
      </w:r>
      <w:r w:rsidR="00E72909" w:rsidRPr="009174CD">
        <w:rPr>
          <w:rFonts w:cs="Tahoma"/>
          <w:szCs w:val="21"/>
          <w:lang w:val="uk-UA"/>
        </w:rPr>
        <w:t>обґрунтованих</w:t>
      </w:r>
      <w:r w:rsidRPr="009174CD">
        <w:rPr>
          <w:rFonts w:cs="Tahoma"/>
          <w:szCs w:val="21"/>
          <w:lang w:val="uk-UA"/>
        </w:rPr>
        <w:t xml:space="preserve"> програм соціалізації та корекції </w:t>
      </w:r>
      <w:proofErr w:type="spellStart"/>
      <w:r w:rsidRPr="009174CD">
        <w:rPr>
          <w:rFonts w:cs="Tahoma"/>
          <w:szCs w:val="21"/>
          <w:lang w:val="uk-UA"/>
        </w:rPr>
        <w:t>девіацій</w:t>
      </w:r>
      <w:proofErr w:type="spellEnd"/>
      <w:r w:rsidRPr="009174CD">
        <w:rPr>
          <w:rFonts w:cs="Tahoma"/>
          <w:szCs w:val="21"/>
          <w:lang w:val="uk-UA"/>
        </w:rPr>
        <w:t>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Style w:val="a5"/>
          <w:rFonts w:cs="Tahoma"/>
          <w:i w:val="0"/>
          <w:szCs w:val="21"/>
          <w:lang w:val="uk-UA"/>
        </w:rPr>
        <w:t>Правовий аспект</w:t>
      </w:r>
      <w:r w:rsidRPr="009174CD">
        <w:rPr>
          <w:rFonts w:cs="Tahoma"/>
          <w:szCs w:val="21"/>
          <w:lang w:val="uk-UA"/>
        </w:rPr>
        <w:t xml:space="preserve"> полягає в охороні й захисті прав особистості, форму</w:t>
      </w:r>
      <w:r w:rsidRPr="009174CD">
        <w:rPr>
          <w:rFonts w:cs="Tahoma"/>
          <w:szCs w:val="21"/>
          <w:lang w:val="uk-UA"/>
        </w:rPr>
        <w:softHyphen/>
        <w:t>ванні правової культури.</w:t>
      </w:r>
    </w:p>
    <w:p w:rsidR="009174CD" w:rsidRDefault="009174CD" w:rsidP="009174CD">
      <w:pPr>
        <w:ind w:firstLine="567"/>
        <w:jc w:val="center"/>
        <w:rPr>
          <w:rStyle w:val="a5"/>
          <w:rFonts w:cs="Tahoma"/>
          <w:b/>
          <w:i w:val="0"/>
          <w:szCs w:val="21"/>
          <w:lang w:val="uk-UA"/>
        </w:rPr>
      </w:pPr>
    </w:p>
    <w:p w:rsidR="00682DBF" w:rsidRPr="009174CD" w:rsidRDefault="00682DBF" w:rsidP="009174CD">
      <w:pPr>
        <w:ind w:firstLine="567"/>
        <w:jc w:val="center"/>
        <w:rPr>
          <w:rFonts w:cs="Tahoma"/>
          <w:b/>
          <w:szCs w:val="21"/>
          <w:lang w:val="uk-UA"/>
        </w:rPr>
      </w:pPr>
      <w:r w:rsidRPr="009174CD">
        <w:rPr>
          <w:rStyle w:val="a5"/>
          <w:rFonts w:cs="Tahoma"/>
          <w:b/>
          <w:i w:val="0"/>
          <w:szCs w:val="21"/>
          <w:lang w:val="uk-UA"/>
        </w:rPr>
        <w:t>Основні завдання</w:t>
      </w:r>
      <w:r w:rsidRPr="009174CD">
        <w:rPr>
          <w:rFonts w:cs="Tahoma"/>
          <w:b/>
          <w:szCs w:val="21"/>
          <w:lang w:val="uk-UA"/>
        </w:rPr>
        <w:t xml:space="preserve"> превентивного виховання дітей і молоді: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 xml:space="preserve">- створити умови для формування позитивних якостей особистості в процесі різноманітних видів трудової, навчальної, </w:t>
      </w:r>
      <w:proofErr w:type="spellStart"/>
      <w:r w:rsidRPr="009174CD">
        <w:rPr>
          <w:rFonts w:cs="Tahoma"/>
          <w:szCs w:val="21"/>
          <w:lang w:val="uk-UA"/>
        </w:rPr>
        <w:t>позащкільної</w:t>
      </w:r>
      <w:proofErr w:type="spellEnd"/>
      <w:r w:rsidRPr="009174CD">
        <w:rPr>
          <w:rFonts w:cs="Tahoma"/>
          <w:szCs w:val="21"/>
          <w:lang w:val="uk-UA"/>
        </w:rPr>
        <w:t xml:space="preserve"> й іншої дія</w:t>
      </w:r>
      <w:r w:rsidRPr="009174CD">
        <w:rPr>
          <w:rFonts w:cs="Tahoma"/>
          <w:szCs w:val="21"/>
          <w:lang w:val="uk-UA"/>
        </w:rPr>
        <w:softHyphen/>
        <w:t>льності, що сприяють інтелектуальному, морально-етичному, естетичному</w:t>
      </w:r>
      <w:r w:rsidR="009174CD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розвитку, виробленню стійкості до негативних впливів;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забезпечити соціально-психологічну діяльність, педагогічно зорієн</w:t>
      </w:r>
      <w:r w:rsidRPr="009174CD">
        <w:rPr>
          <w:rFonts w:cs="Tahoma"/>
          <w:szCs w:val="21"/>
          <w:lang w:val="uk-UA"/>
        </w:rPr>
        <w:softHyphen/>
        <w:t>товану на протидію втягуванню дітей і молоді в негативні ситуації;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надавати комплексну психолого-педагогічну та медико-соціальну до</w:t>
      </w:r>
      <w:r w:rsidRPr="009174CD">
        <w:rPr>
          <w:rFonts w:cs="Tahoma"/>
          <w:szCs w:val="21"/>
          <w:lang w:val="uk-UA"/>
        </w:rPr>
        <w:softHyphen/>
        <w:t>помогу тим неповнолітнім, які її потребують;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забезпечити адекватну соціальну реабілітацію неповнолітніх, які вчи</w:t>
      </w:r>
      <w:r w:rsidRPr="009174CD">
        <w:rPr>
          <w:rFonts w:cs="Tahoma"/>
          <w:szCs w:val="21"/>
          <w:lang w:val="uk-UA"/>
        </w:rPr>
        <w:softHyphen/>
        <w:t xml:space="preserve">нили протиправні дії або зловживають </w:t>
      </w:r>
      <w:proofErr w:type="spellStart"/>
      <w:r w:rsidRPr="009174CD">
        <w:rPr>
          <w:rFonts w:cs="Tahoma"/>
          <w:szCs w:val="21"/>
          <w:lang w:val="uk-UA"/>
        </w:rPr>
        <w:t>психоактивними</w:t>
      </w:r>
      <w:proofErr w:type="spellEnd"/>
      <w:r w:rsidRPr="009174CD">
        <w:rPr>
          <w:rFonts w:cs="Tahoma"/>
          <w:szCs w:val="21"/>
          <w:lang w:val="uk-UA"/>
        </w:rPr>
        <w:t xml:space="preserve"> речовинами;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lastRenderedPageBreak/>
        <w:t xml:space="preserve">- стимулювати неповнолітніх до здорового способу життя і позитивної соціальної орієнтації, сприяти </w:t>
      </w:r>
      <w:proofErr w:type="spellStart"/>
      <w:r w:rsidRPr="009174CD">
        <w:rPr>
          <w:rFonts w:cs="Tahoma"/>
          <w:szCs w:val="21"/>
          <w:lang w:val="uk-UA"/>
        </w:rPr>
        <w:t>валеологізації</w:t>
      </w:r>
      <w:proofErr w:type="spellEnd"/>
      <w:r w:rsidRPr="009174CD">
        <w:rPr>
          <w:rFonts w:cs="Tahoma"/>
          <w:szCs w:val="21"/>
          <w:lang w:val="uk-UA"/>
        </w:rPr>
        <w:t xml:space="preserve"> навчально-виховного процесу, навчанню з раннього віку навичкам охорони власного життя і здоров’я;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сприяти виробленню інтегрованих міждисциплінарних підходів при підготовці спеціалістів (педагогів, психологів, медиків, соціологів, юристів, соціальних працівників), батьків та ін.; об’єднанню зусиль різних суб’єктів Превентивної роботи.</w:t>
      </w:r>
    </w:p>
    <w:p w:rsidR="009174CD" w:rsidRDefault="009174CD" w:rsidP="009174CD">
      <w:pPr>
        <w:ind w:firstLine="567"/>
        <w:jc w:val="center"/>
        <w:rPr>
          <w:rStyle w:val="a4"/>
          <w:rFonts w:cs="Tahoma"/>
          <w:b w:val="0"/>
          <w:szCs w:val="21"/>
          <w:lang w:val="uk-UA"/>
        </w:rPr>
      </w:pPr>
    </w:p>
    <w:p w:rsidR="00682DBF" w:rsidRPr="009174CD" w:rsidRDefault="00682DBF" w:rsidP="009174CD">
      <w:pPr>
        <w:ind w:firstLine="567"/>
        <w:jc w:val="center"/>
        <w:rPr>
          <w:rFonts w:cs="Tahoma"/>
          <w:szCs w:val="21"/>
          <w:lang w:val="uk-UA"/>
        </w:rPr>
      </w:pPr>
      <w:r w:rsidRPr="009174CD">
        <w:rPr>
          <w:rStyle w:val="a4"/>
          <w:rFonts w:cs="Tahoma"/>
          <w:szCs w:val="21"/>
          <w:lang w:val="uk-UA"/>
        </w:rPr>
        <w:t>Суб’єкти-об’єкти превентивного виховання: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діти дошкільного віку, учні загальноосвітніх шкіл, ПТУ, середніх спеціальних навчальних закладів, студенти;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неповнолітні, які перебувають на обліку (шкільному, кримінальному, нар</w:t>
      </w:r>
      <w:r w:rsidR="009174CD">
        <w:rPr>
          <w:rFonts w:cs="Tahoma"/>
          <w:szCs w:val="21"/>
          <w:lang w:val="uk-UA"/>
        </w:rPr>
        <w:t>к</w:t>
      </w:r>
      <w:r w:rsidRPr="009174CD">
        <w:rPr>
          <w:rFonts w:cs="Tahoma"/>
          <w:szCs w:val="21"/>
          <w:lang w:val="uk-UA"/>
        </w:rPr>
        <w:t>ологічному); 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неповнолітні, соціалізація яких відбувається під впливом негативних явищ (групи ризику); – неповнолітні, які перебувають у закладах соціальної реабілітації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місцях позбавлення волі або повернулися з них;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 xml:space="preserve">- неповнолітні, які не мають умов сімейного виховання й опіки (сироти; неповнолітні з </w:t>
      </w:r>
      <w:proofErr w:type="spellStart"/>
      <w:r w:rsidRPr="009174CD">
        <w:rPr>
          <w:rFonts w:cs="Tahoma"/>
          <w:szCs w:val="21"/>
          <w:lang w:val="uk-UA"/>
        </w:rPr>
        <w:t>алкоголе</w:t>
      </w:r>
      <w:r w:rsidR="009174CD">
        <w:rPr>
          <w:rFonts w:cs="Tahoma"/>
          <w:szCs w:val="21"/>
          <w:lang w:val="uk-UA"/>
        </w:rPr>
        <w:t>-</w:t>
      </w:r>
      <w:proofErr w:type="spellEnd"/>
      <w:r w:rsidR="009174CD">
        <w:rPr>
          <w:rFonts w:cs="Tahoma"/>
          <w:szCs w:val="21"/>
          <w:lang w:val="uk-UA"/>
        </w:rPr>
        <w:t xml:space="preserve"> і </w:t>
      </w:r>
      <w:proofErr w:type="spellStart"/>
      <w:r w:rsidRPr="009174CD">
        <w:rPr>
          <w:rFonts w:cs="Tahoma"/>
          <w:szCs w:val="21"/>
          <w:lang w:val="uk-UA"/>
        </w:rPr>
        <w:t>наркозалежних</w:t>
      </w:r>
      <w:proofErr w:type="spellEnd"/>
      <w:r w:rsidRPr="009174CD">
        <w:rPr>
          <w:rFonts w:cs="Tahoma"/>
          <w:szCs w:val="21"/>
          <w:lang w:val="uk-UA"/>
        </w:rPr>
        <w:t xml:space="preserve"> родин; діти, батьки яких перебувають у місцях позбавлення волі); – молоді сім’ї, які потребують консультативної допомоги з догляду за дітьми; - сім’ї, які мають дітей з хибними проявами у поведінці; з </w:t>
      </w:r>
      <w:proofErr w:type="spellStart"/>
      <w:r w:rsidRPr="009174CD">
        <w:rPr>
          <w:rFonts w:cs="Tahoma"/>
          <w:szCs w:val="21"/>
          <w:lang w:val="uk-UA"/>
        </w:rPr>
        <w:t>наркозалежністю</w:t>
      </w:r>
      <w:proofErr w:type="spellEnd"/>
      <w:r w:rsidRPr="009174CD">
        <w:rPr>
          <w:rFonts w:cs="Tahoma"/>
          <w:szCs w:val="21"/>
          <w:lang w:val="uk-UA"/>
        </w:rPr>
        <w:t xml:space="preserve"> чи протиправними вчинками;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 xml:space="preserve">- педагогічні колективи </w:t>
      </w:r>
      <w:proofErr w:type="spellStart"/>
      <w:r w:rsidRPr="009174CD">
        <w:rPr>
          <w:rFonts w:cs="Tahoma"/>
          <w:szCs w:val="21"/>
          <w:lang w:val="uk-UA"/>
        </w:rPr>
        <w:t>навчально-внховних</w:t>
      </w:r>
      <w:proofErr w:type="spellEnd"/>
      <w:r w:rsidRPr="009174CD">
        <w:rPr>
          <w:rFonts w:cs="Tahoma"/>
          <w:szCs w:val="21"/>
          <w:lang w:val="uk-UA"/>
        </w:rPr>
        <w:t>, позашкільних культуро-освітніх і інших закладів;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працівники служб у справах неповнолітніх, центрів соціальних служб для молоді, кримінальної міліції й інших правових установ, медичних закладів;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працівники засобів масової інформаці</w:t>
      </w:r>
      <w:r w:rsidR="009174CD">
        <w:rPr>
          <w:rFonts w:cs="Tahoma"/>
          <w:szCs w:val="21"/>
          <w:lang w:val="uk-UA"/>
        </w:rPr>
        <w:t>ї</w:t>
      </w:r>
      <w:r w:rsidRPr="009174CD">
        <w:rPr>
          <w:rFonts w:cs="Tahoma"/>
          <w:szCs w:val="21"/>
          <w:lang w:val="uk-UA"/>
        </w:rPr>
        <w:t>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трудові колективи, громадські, благодійні організації, релігійні кон</w:t>
      </w:r>
      <w:r w:rsidRPr="009174CD">
        <w:rPr>
          <w:rFonts w:cs="Tahoma"/>
          <w:szCs w:val="21"/>
          <w:lang w:val="uk-UA"/>
        </w:rPr>
        <w:softHyphen/>
        <w:t>фесії;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центри превентивного виховання.</w:t>
      </w:r>
    </w:p>
    <w:p w:rsidR="009174CD" w:rsidRDefault="009174CD" w:rsidP="009174CD">
      <w:pPr>
        <w:ind w:firstLine="567"/>
        <w:jc w:val="center"/>
        <w:outlineLvl w:val="5"/>
        <w:rPr>
          <w:rFonts w:cs="Tahoma"/>
          <w:bCs/>
          <w:spacing w:val="2"/>
          <w:szCs w:val="21"/>
          <w:lang w:val="uk-UA"/>
        </w:rPr>
      </w:pPr>
    </w:p>
    <w:p w:rsidR="00682DBF" w:rsidRPr="009174CD" w:rsidRDefault="00682DBF" w:rsidP="009174CD">
      <w:pPr>
        <w:ind w:firstLine="567"/>
        <w:jc w:val="center"/>
        <w:outlineLvl w:val="5"/>
        <w:rPr>
          <w:rFonts w:cs="Tahoma"/>
          <w:b/>
          <w:bCs/>
          <w:spacing w:val="2"/>
          <w:szCs w:val="21"/>
          <w:lang w:val="uk-UA"/>
        </w:rPr>
      </w:pPr>
      <w:r w:rsidRPr="009174CD">
        <w:rPr>
          <w:rFonts w:cs="Tahoma"/>
          <w:b/>
          <w:bCs/>
          <w:spacing w:val="2"/>
          <w:szCs w:val="21"/>
          <w:lang w:val="uk-UA"/>
        </w:rPr>
        <w:t>Функції превентивного виховання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Style w:val="a5"/>
          <w:rFonts w:cs="Tahoma"/>
          <w:i w:val="0"/>
          <w:szCs w:val="21"/>
          <w:lang w:val="uk-UA"/>
        </w:rPr>
        <w:t>Діагностично-</w:t>
      </w:r>
      <w:r w:rsidR="009174CD">
        <w:rPr>
          <w:rStyle w:val="a5"/>
          <w:rFonts w:cs="Tahoma"/>
          <w:i w:val="0"/>
          <w:szCs w:val="21"/>
          <w:lang w:val="uk-UA"/>
        </w:rPr>
        <w:t>п</w:t>
      </w:r>
      <w:r w:rsidRPr="009174CD">
        <w:rPr>
          <w:rStyle w:val="a5"/>
          <w:rFonts w:cs="Tahoma"/>
          <w:i w:val="0"/>
          <w:szCs w:val="21"/>
          <w:lang w:val="uk-UA"/>
        </w:rPr>
        <w:t xml:space="preserve">рогностична </w:t>
      </w:r>
      <w:r w:rsidRPr="009174CD">
        <w:rPr>
          <w:rFonts w:cs="Tahoma"/>
          <w:szCs w:val="21"/>
          <w:lang w:val="uk-UA"/>
        </w:rPr>
        <w:t>функція полягає в аналітичній роботі зі з’ясування причин і умов відхилень у поведінці дітей та молоді; у передба</w:t>
      </w:r>
      <w:r w:rsidRPr="009174CD">
        <w:rPr>
          <w:rFonts w:cs="Tahoma"/>
          <w:szCs w:val="21"/>
          <w:lang w:val="uk-UA"/>
        </w:rPr>
        <w:softHyphen/>
        <w:t>ченні тенденцій їхнього розвитку; у виявленні шляхів і способів превентив</w:t>
      </w:r>
      <w:r w:rsidRPr="009174CD">
        <w:rPr>
          <w:rFonts w:cs="Tahoma"/>
          <w:szCs w:val="21"/>
          <w:lang w:val="uk-UA"/>
        </w:rPr>
        <w:softHyphen/>
        <w:t>ного втручання в соціальну ситуацію розвитку особистості.</w:t>
      </w:r>
    </w:p>
    <w:p w:rsidR="00682DBF" w:rsidRPr="009174CD" w:rsidRDefault="009174CD" w:rsidP="009174CD">
      <w:pPr>
        <w:ind w:firstLine="567"/>
        <w:rPr>
          <w:rFonts w:cs="Tahoma"/>
          <w:szCs w:val="21"/>
          <w:lang w:val="uk-UA"/>
        </w:rPr>
      </w:pPr>
      <w:proofErr w:type="spellStart"/>
      <w:r>
        <w:rPr>
          <w:rStyle w:val="a5"/>
          <w:rFonts w:cs="Tahoma"/>
          <w:i w:val="0"/>
          <w:szCs w:val="21"/>
          <w:lang w:val="uk-UA"/>
        </w:rPr>
        <w:t>Корекційно–</w:t>
      </w:r>
      <w:r w:rsidR="00682DBF" w:rsidRPr="009174CD">
        <w:rPr>
          <w:rStyle w:val="a5"/>
          <w:rFonts w:cs="Tahoma"/>
          <w:i w:val="0"/>
          <w:szCs w:val="21"/>
          <w:lang w:val="uk-UA"/>
        </w:rPr>
        <w:t>реабілітаційна</w:t>
      </w:r>
      <w:proofErr w:type="spellEnd"/>
      <w:r w:rsidR="00682DBF" w:rsidRPr="009174CD">
        <w:rPr>
          <w:rStyle w:val="a5"/>
          <w:rFonts w:cs="Tahoma"/>
          <w:i w:val="0"/>
          <w:szCs w:val="21"/>
          <w:lang w:val="uk-UA"/>
        </w:rPr>
        <w:t xml:space="preserve"> </w:t>
      </w:r>
      <w:r w:rsidR="00682DBF" w:rsidRPr="009174CD">
        <w:rPr>
          <w:rFonts w:cs="Tahoma"/>
          <w:szCs w:val="21"/>
          <w:lang w:val="uk-UA"/>
        </w:rPr>
        <w:t>функція ставить за мету узгодження вихов</w:t>
      </w:r>
      <w:r w:rsidR="00682DBF" w:rsidRPr="009174CD">
        <w:rPr>
          <w:rFonts w:cs="Tahoma"/>
          <w:szCs w:val="21"/>
          <w:lang w:val="uk-UA"/>
        </w:rPr>
        <w:softHyphen/>
        <w:t>ного процесу з реальними умовами соціалізації дитини і пов’язана із втру</w:t>
      </w:r>
      <w:r w:rsidR="00682DBF" w:rsidRPr="009174CD">
        <w:rPr>
          <w:rFonts w:cs="Tahoma"/>
          <w:szCs w:val="21"/>
          <w:lang w:val="uk-UA"/>
        </w:rPr>
        <w:softHyphen/>
        <w:t xml:space="preserve">чанням у негативну ситуацію </w:t>
      </w:r>
      <w:proofErr w:type="spellStart"/>
      <w:r w:rsidR="00682DBF" w:rsidRPr="009174CD">
        <w:rPr>
          <w:rFonts w:cs="Tahoma"/>
          <w:szCs w:val="21"/>
          <w:lang w:val="uk-UA"/>
        </w:rPr>
        <w:t>їі</w:t>
      </w:r>
      <w:proofErr w:type="spellEnd"/>
      <w:r w:rsidR="00682DBF" w:rsidRPr="009174CD">
        <w:rPr>
          <w:rFonts w:cs="Tahoma"/>
          <w:szCs w:val="21"/>
          <w:lang w:val="uk-UA"/>
        </w:rPr>
        <w:t xml:space="preserve"> розвитку на рівні знань, емоцій, поведінки, використання оптимальної коригувальної допомоги, перевиховання та по</w:t>
      </w:r>
      <w:r w:rsidR="00682DBF" w:rsidRPr="009174CD">
        <w:rPr>
          <w:rFonts w:cs="Tahoma"/>
          <w:szCs w:val="21"/>
          <w:lang w:val="uk-UA"/>
        </w:rPr>
        <w:softHyphen/>
        <w:t>долання негативних проявів у поведінці, налагодження стосунків для пози</w:t>
      </w:r>
      <w:r w:rsidR="00682DBF" w:rsidRPr="009174CD">
        <w:rPr>
          <w:rFonts w:cs="Tahoma"/>
          <w:szCs w:val="21"/>
          <w:lang w:val="uk-UA"/>
        </w:rPr>
        <w:softHyphen/>
        <w:t>тивного способу життя.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proofErr w:type="spellStart"/>
      <w:r w:rsidRPr="009174CD">
        <w:rPr>
          <w:rStyle w:val="a5"/>
          <w:rFonts w:cs="Tahoma"/>
          <w:i w:val="0"/>
          <w:szCs w:val="21"/>
          <w:lang w:val="uk-UA"/>
        </w:rPr>
        <w:t>Освітньо-консультативна</w:t>
      </w:r>
      <w:proofErr w:type="spellEnd"/>
      <w:r w:rsidRPr="009174CD">
        <w:rPr>
          <w:rStyle w:val="a5"/>
          <w:rFonts w:cs="Tahoma"/>
          <w:i w:val="0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функція передбачає використання сучасних технологій надання оптимальної освітньої, консультативної інформації; по</w:t>
      </w:r>
      <w:r w:rsidRPr="009174CD">
        <w:rPr>
          <w:rFonts w:cs="Tahoma"/>
          <w:szCs w:val="21"/>
          <w:lang w:val="uk-UA"/>
        </w:rPr>
        <w:softHyphen/>
        <w:t>передження і нейтралізацію надмірної інформації про види і форми негативних явищ.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Style w:val="a5"/>
          <w:rFonts w:cs="Tahoma"/>
          <w:i w:val="0"/>
          <w:szCs w:val="21"/>
          <w:lang w:val="uk-UA"/>
        </w:rPr>
        <w:t xml:space="preserve">Організаційно-методична </w:t>
      </w:r>
      <w:r w:rsidRPr="009174CD">
        <w:rPr>
          <w:rFonts w:cs="Tahoma"/>
          <w:szCs w:val="21"/>
          <w:lang w:val="uk-UA"/>
        </w:rPr>
        <w:t>функція ставить за мету опрацювання і реа</w:t>
      </w:r>
      <w:r w:rsidRPr="009174CD">
        <w:rPr>
          <w:rFonts w:cs="Tahoma"/>
          <w:szCs w:val="21"/>
          <w:lang w:val="uk-UA"/>
        </w:rPr>
        <w:softHyphen/>
        <w:t xml:space="preserve">лізацію міжгалузевих науково-дослідних проектів із проблем превентивного виховання; дослідження соціально-гігієнічних та </w:t>
      </w:r>
      <w:proofErr w:type="spellStart"/>
      <w:r w:rsidRPr="009174CD">
        <w:rPr>
          <w:rFonts w:cs="Tahoma"/>
          <w:szCs w:val="21"/>
          <w:lang w:val="uk-UA"/>
        </w:rPr>
        <w:t>медико-біологічних</w:t>
      </w:r>
      <w:proofErr w:type="spellEnd"/>
      <w:r w:rsidRPr="009174CD">
        <w:rPr>
          <w:rFonts w:cs="Tahoma"/>
          <w:szCs w:val="21"/>
          <w:lang w:val="uk-UA"/>
        </w:rPr>
        <w:t xml:space="preserve"> факторів розвитку схильності неповнолітніх до негативної поведінки та розробку заходів щодо </w:t>
      </w:r>
      <w:r w:rsidR="009174CD">
        <w:rPr>
          <w:rFonts w:cs="Tahoma"/>
          <w:szCs w:val="21"/>
          <w:lang w:val="uk-UA"/>
        </w:rPr>
        <w:t>її</w:t>
      </w:r>
      <w:r w:rsidRPr="009174CD">
        <w:rPr>
          <w:rFonts w:cs="Tahoma"/>
          <w:szCs w:val="21"/>
          <w:lang w:val="uk-UA"/>
        </w:rPr>
        <w:t xml:space="preserve"> профілактики; відпрацювання </w:t>
      </w:r>
      <w:proofErr w:type="spellStart"/>
      <w:r w:rsidRPr="009174CD">
        <w:rPr>
          <w:rFonts w:cs="Tahoma"/>
          <w:szCs w:val="21"/>
          <w:lang w:val="uk-UA"/>
        </w:rPr>
        <w:t>медико-біологічних</w:t>
      </w:r>
      <w:proofErr w:type="spellEnd"/>
      <w:r w:rsidRPr="009174CD">
        <w:rPr>
          <w:rFonts w:cs="Tahoma"/>
          <w:szCs w:val="21"/>
          <w:lang w:val="uk-UA"/>
        </w:rPr>
        <w:t>, соціа</w:t>
      </w:r>
      <w:r w:rsidRPr="009174CD">
        <w:rPr>
          <w:rFonts w:cs="Tahoma"/>
          <w:szCs w:val="21"/>
          <w:lang w:val="uk-UA"/>
        </w:rPr>
        <w:softHyphen/>
        <w:t>льно-педагогічних та психолого-педагогічних технологій на базі дошкільних, позашкільних закладів, шкіл, ПТУ, медичних та правоохоронних служб, установ реабілітації неповнолітніх та молоді.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proofErr w:type="spellStart"/>
      <w:r w:rsidRPr="009174CD">
        <w:rPr>
          <w:rStyle w:val="a5"/>
          <w:rFonts w:cs="Tahoma"/>
          <w:i w:val="0"/>
          <w:szCs w:val="21"/>
          <w:lang w:val="uk-UA"/>
        </w:rPr>
        <w:t>Iнтeгрaтивно-</w:t>
      </w:r>
      <w:r w:rsidR="009174CD">
        <w:rPr>
          <w:rStyle w:val="a5"/>
          <w:rFonts w:cs="Tahoma"/>
          <w:i w:val="0"/>
          <w:szCs w:val="21"/>
          <w:lang w:val="uk-UA"/>
        </w:rPr>
        <w:t>п</w:t>
      </w:r>
      <w:r w:rsidRPr="009174CD">
        <w:rPr>
          <w:rStyle w:val="a5"/>
          <w:rFonts w:cs="Tahoma"/>
          <w:i w:val="0"/>
          <w:szCs w:val="21"/>
          <w:lang w:val="uk-UA"/>
        </w:rPr>
        <w:t>росвітницькa</w:t>
      </w:r>
      <w:proofErr w:type="spellEnd"/>
      <w:r w:rsidRPr="009174CD">
        <w:rPr>
          <w:rStyle w:val="a5"/>
          <w:rFonts w:cs="Tahoma"/>
          <w:i w:val="0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функція передбачає збір, аналіз, адапт</w:t>
      </w:r>
      <w:r w:rsidR="009174CD">
        <w:rPr>
          <w:rFonts w:cs="Tahoma"/>
          <w:szCs w:val="21"/>
          <w:lang w:val="uk-UA"/>
        </w:rPr>
        <w:t>а</w:t>
      </w:r>
      <w:r w:rsidRPr="009174CD">
        <w:rPr>
          <w:rFonts w:cs="Tahoma"/>
          <w:szCs w:val="21"/>
          <w:lang w:val="uk-UA"/>
        </w:rPr>
        <w:t xml:space="preserve">цію узагальнення та впровадження вітчизняного й зарубіжного </w:t>
      </w:r>
      <w:proofErr w:type="spellStart"/>
      <w:r w:rsidRPr="009174CD">
        <w:rPr>
          <w:rFonts w:cs="Tahoma"/>
          <w:szCs w:val="21"/>
          <w:lang w:val="uk-UA"/>
        </w:rPr>
        <w:t>досвідy</w:t>
      </w:r>
      <w:proofErr w:type="spellEnd"/>
      <w:r w:rsidRPr="009174CD">
        <w:rPr>
          <w:rFonts w:cs="Tahoma"/>
          <w:szCs w:val="21"/>
          <w:lang w:val="uk-UA"/>
        </w:rPr>
        <w:t xml:space="preserve"> превентивної практики, інтеграцію у світовий превентивний процес у роботі з дітьми </w:t>
      </w:r>
      <w:r w:rsidR="009174CD">
        <w:rPr>
          <w:rFonts w:cs="Tahoma"/>
          <w:szCs w:val="21"/>
          <w:lang w:val="uk-UA"/>
        </w:rPr>
        <w:t>і</w:t>
      </w:r>
      <w:r w:rsidRPr="009174CD">
        <w:rPr>
          <w:rFonts w:cs="Tahoma"/>
          <w:szCs w:val="21"/>
          <w:lang w:val="uk-UA"/>
        </w:rPr>
        <w:t xml:space="preserve"> молоддю.</w:t>
      </w:r>
    </w:p>
    <w:p w:rsidR="009174CD" w:rsidRDefault="009174CD" w:rsidP="009174CD">
      <w:pPr>
        <w:ind w:firstLine="567"/>
        <w:jc w:val="center"/>
        <w:rPr>
          <w:rStyle w:val="a4"/>
          <w:rFonts w:cs="Tahoma"/>
          <w:b w:val="0"/>
          <w:szCs w:val="21"/>
          <w:lang w:val="uk-UA"/>
        </w:rPr>
      </w:pPr>
    </w:p>
    <w:p w:rsidR="00682DBF" w:rsidRPr="009174CD" w:rsidRDefault="00682DBF" w:rsidP="009174CD">
      <w:pPr>
        <w:ind w:firstLine="567"/>
        <w:jc w:val="center"/>
        <w:rPr>
          <w:rFonts w:cs="Tahoma"/>
          <w:szCs w:val="21"/>
          <w:lang w:val="uk-UA"/>
        </w:rPr>
      </w:pPr>
      <w:r w:rsidRPr="009174CD">
        <w:rPr>
          <w:rStyle w:val="a4"/>
          <w:rFonts w:cs="Tahoma"/>
          <w:szCs w:val="21"/>
          <w:lang w:val="uk-UA"/>
        </w:rPr>
        <w:lastRenderedPageBreak/>
        <w:t>Превентивне виховання здійснюється на трьох рівнях: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а) раннє, або первинне, превентивне виховання (соціально-педагогічна профілактика);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б) вторинне превентивне виховання (превентивна допомога і корекція);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 xml:space="preserve">в) третинне превентивне виховання (адаптація, реабілітація і </w:t>
      </w:r>
      <w:proofErr w:type="spellStart"/>
      <w:r w:rsidRPr="009174CD">
        <w:rPr>
          <w:rFonts w:cs="Tahoma"/>
          <w:szCs w:val="21"/>
          <w:lang w:val="uk-UA"/>
        </w:rPr>
        <w:t>ресоціалі</w:t>
      </w:r>
      <w:r w:rsidRPr="009174CD">
        <w:rPr>
          <w:rFonts w:cs="Tahoma"/>
          <w:szCs w:val="21"/>
          <w:lang w:val="uk-UA"/>
        </w:rPr>
        <w:softHyphen/>
        <w:t>за</w:t>
      </w:r>
      <w:r w:rsidR="009174CD">
        <w:rPr>
          <w:rFonts w:cs="Tahoma"/>
          <w:szCs w:val="21"/>
          <w:lang w:val="uk-UA"/>
        </w:rPr>
        <w:t>ц</w:t>
      </w:r>
      <w:r w:rsidRPr="009174CD">
        <w:rPr>
          <w:rFonts w:cs="Tahoma"/>
          <w:szCs w:val="21"/>
          <w:lang w:val="uk-UA"/>
        </w:rPr>
        <w:t>ія</w:t>
      </w:r>
      <w:proofErr w:type="spellEnd"/>
      <w:r w:rsidRPr="009174CD">
        <w:rPr>
          <w:rFonts w:cs="Tahoma"/>
          <w:szCs w:val="21"/>
          <w:lang w:val="uk-UA"/>
        </w:rPr>
        <w:t>).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Style w:val="a5"/>
          <w:rFonts w:cs="Tahoma"/>
          <w:i w:val="0"/>
          <w:szCs w:val="21"/>
          <w:u w:val="single"/>
          <w:lang w:val="uk-UA"/>
        </w:rPr>
        <w:t xml:space="preserve">Соціально-педагогічна </w:t>
      </w:r>
      <w:r w:rsidR="009174CD" w:rsidRPr="009174CD">
        <w:rPr>
          <w:rStyle w:val="a5"/>
          <w:rFonts w:cs="Tahoma"/>
          <w:i w:val="0"/>
          <w:szCs w:val="21"/>
          <w:u w:val="single"/>
          <w:lang w:val="uk-UA"/>
        </w:rPr>
        <w:t>п</w:t>
      </w:r>
      <w:r w:rsidRPr="009174CD">
        <w:rPr>
          <w:rStyle w:val="a5"/>
          <w:rFonts w:cs="Tahoma"/>
          <w:i w:val="0"/>
          <w:szCs w:val="21"/>
          <w:u w:val="single"/>
          <w:lang w:val="uk-UA"/>
        </w:rPr>
        <w:t>рофілакт</w:t>
      </w:r>
      <w:r w:rsidR="009174CD" w:rsidRPr="009174CD">
        <w:rPr>
          <w:rStyle w:val="a5"/>
          <w:rFonts w:cs="Tahoma"/>
          <w:i w:val="0"/>
          <w:szCs w:val="21"/>
          <w:u w:val="single"/>
          <w:lang w:val="uk-UA"/>
        </w:rPr>
        <w:t>и</w:t>
      </w:r>
      <w:r w:rsidRPr="009174CD">
        <w:rPr>
          <w:rStyle w:val="a5"/>
          <w:rFonts w:cs="Tahoma"/>
          <w:i w:val="0"/>
          <w:szCs w:val="21"/>
          <w:u w:val="single"/>
          <w:lang w:val="uk-UA"/>
        </w:rPr>
        <w:t>ка</w:t>
      </w:r>
      <w:r w:rsidRPr="009174CD">
        <w:rPr>
          <w:rStyle w:val="a5"/>
          <w:rFonts w:cs="Tahoma"/>
          <w:i w:val="0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 xml:space="preserve">(первинна профілактика) – вид превентивної роботи, спрямований на здійснення </w:t>
      </w:r>
      <w:proofErr w:type="spellStart"/>
      <w:r w:rsidRPr="009174CD">
        <w:rPr>
          <w:rFonts w:cs="Tahoma"/>
          <w:szCs w:val="21"/>
          <w:lang w:val="uk-UA"/>
        </w:rPr>
        <w:t>освітньо-профілактичних</w:t>
      </w:r>
      <w:proofErr w:type="spellEnd"/>
      <w:r w:rsidRPr="009174CD">
        <w:rPr>
          <w:rFonts w:cs="Tahoma"/>
          <w:szCs w:val="21"/>
          <w:lang w:val="uk-UA"/>
        </w:rPr>
        <w:t xml:space="preserve"> заходів та інших педагогічних моделей впливу на особистість з метою по</w:t>
      </w:r>
      <w:r w:rsidRPr="009174CD">
        <w:rPr>
          <w:rFonts w:cs="Tahoma"/>
          <w:szCs w:val="21"/>
          <w:lang w:val="uk-UA"/>
        </w:rPr>
        <w:softHyphen/>
        <w:t xml:space="preserve">передження різних видів небезпечної поведінки на ранніх стадіях відхилень. Вона </w:t>
      </w:r>
      <w:r w:rsidR="009174CD" w:rsidRPr="009174CD">
        <w:rPr>
          <w:rFonts w:cs="Tahoma"/>
          <w:szCs w:val="21"/>
          <w:lang w:val="uk-UA"/>
        </w:rPr>
        <w:t>ґрунтується</w:t>
      </w:r>
      <w:r w:rsidRPr="009174CD">
        <w:rPr>
          <w:rFonts w:cs="Tahoma"/>
          <w:szCs w:val="21"/>
          <w:lang w:val="uk-UA"/>
        </w:rPr>
        <w:t xml:space="preserve"> на позитивній педагогічній діяльності, мета якої – своєча</w:t>
      </w:r>
      <w:r w:rsidRPr="009174CD">
        <w:rPr>
          <w:rFonts w:cs="Tahoma"/>
          <w:szCs w:val="21"/>
          <w:lang w:val="uk-UA"/>
        </w:rPr>
        <w:softHyphen/>
        <w:t>сне виявлення та виправлення несприятливих інформаційних, педагогічних, психологічних, організаційних та інших факторів, що зумовлюють відхи</w:t>
      </w:r>
      <w:r w:rsidRPr="009174CD">
        <w:rPr>
          <w:rFonts w:cs="Tahoma"/>
          <w:szCs w:val="21"/>
          <w:lang w:val="uk-UA"/>
        </w:rPr>
        <w:softHyphen/>
        <w:t>лення у психологічному та соціальному розвитку дітей і молоді, у їхній по</w:t>
      </w:r>
      <w:r w:rsidRPr="009174CD">
        <w:rPr>
          <w:rFonts w:cs="Tahoma"/>
          <w:szCs w:val="21"/>
          <w:lang w:val="uk-UA"/>
        </w:rPr>
        <w:softHyphen/>
        <w:t>ведінці, стані здоров’я. Соціально-педагогічна профілактика здійснюється за</w:t>
      </w:r>
      <w:r w:rsidR="009174CD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місцем проживання, навчання, оздоровлення та дозвілля неповнолітніх.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 xml:space="preserve">Зміст соціально-педагогічної профілактики: взаємодія у формуванні знань, умінь, установок та мотивів свідомого вибору </w:t>
      </w:r>
      <w:proofErr w:type="spellStart"/>
      <w:r w:rsidRPr="009174CD">
        <w:rPr>
          <w:rFonts w:cs="Tahoma"/>
          <w:szCs w:val="21"/>
          <w:lang w:val="uk-UA"/>
        </w:rPr>
        <w:t>просоціальних</w:t>
      </w:r>
      <w:proofErr w:type="spellEnd"/>
      <w:r w:rsidRPr="009174CD">
        <w:rPr>
          <w:rFonts w:cs="Tahoma"/>
          <w:szCs w:val="21"/>
          <w:lang w:val="uk-UA"/>
        </w:rPr>
        <w:t xml:space="preserve"> моделей поведінки; підготовка та розповсюдження превентивної інформації через друковану продукцію, засоби масової інформації, спілкування на рівні між</w:t>
      </w:r>
      <w:r w:rsidRPr="009174CD">
        <w:rPr>
          <w:rFonts w:cs="Tahoma"/>
          <w:szCs w:val="21"/>
          <w:lang w:val="uk-UA"/>
        </w:rPr>
        <w:softHyphen/>
        <w:t>особистісних стосунків, інші форми соціально-педагогічної роботи; ство</w:t>
      </w:r>
      <w:r w:rsidRPr="009174CD">
        <w:rPr>
          <w:rFonts w:cs="Tahoma"/>
          <w:szCs w:val="21"/>
          <w:lang w:val="uk-UA"/>
        </w:rPr>
        <w:softHyphen/>
        <w:t>рення на базі Центру превентивного виховання умов для виявлення і під</w:t>
      </w:r>
      <w:r w:rsidRPr="009174CD">
        <w:rPr>
          <w:rFonts w:cs="Tahoma"/>
          <w:szCs w:val="21"/>
          <w:lang w:val="uk-UA"/>
        </w:rPr>
        <w:softHyphen/>
        <w:t>тримки соціальних ініціатив.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Style w:val="a5"/>
          <w:rFonts w:cs="Tahoma"/>
          <w:i w:val="0"/>
          <w:szCs w:val="21"/>
          <w:u w:val="single"/>
          <w:lang w:val="uk-UA"/>
        </w:rPr>
        <w:t>Превентивна допомога і корек</w:t>
      </w:r>
      <w:r w:rsidR="009174CD">
        <w:rPr>
          <w:rStyle w:val="a5"/>
          <w:rFonts w:cs="Tahoma"/>
          <w:i w:val="0"/>
          <w:szCs w:val="21"/>
          <w:u w:val="single"/>
          <w:lang w:val="uk-UA"/>
        </w:rPr>
        <w:t>ц</w:t>
      </w:r>
      <w:r w:rsidRPr="009174CD">
        <w:rPr>
          <w:rStyle w:val="a5"/>
          <w:rFonts w:cs="Tahoma"/>
          <w:i w:val="0"/>
          <w:szCs w:val="21"/>
          <w:u w:val="single"/>
          <w:lang w:val="uk-UA"/>
        </w:rPr>
        <w:t>ія</w:t>
      </w:r>
      <w:r w:rsidRPr="009174CD">
        <w:rPr>
          <w:rStyle w:val="a5"/>
          <w:rFonts w:cs="Tahoma"/>
          <w:i w:val="0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- вид психолого-педагогічної та ме</w:t>
      </w:r>
      <w:r w:rsidRPr="009174CD">
        <w:rPr>
          <w:rFonts w:cs="Tahoma"/>
          <w:szCs w:val="21"/>
          <w:lang w:val="uk-UA"/>
        </w:rPr>
        <w:softHyphen/>
        <w:t xml:space="preserve">дико-соціальної діяльності, що полягає у допомозі окремим категоріям </w:t>
      </w:r>
      <w:r w:rsidRPr="009174CD">
        <w:rPr>
          <w:rFonts w:cs="Tahoma"/>
          <w:szCs w:val="21"/>
          <w:lang w:val="uk-UA"/>
        </w:rPr>
        <w:softHyphen/>
        <w:t xml:space="preserve"> групам ризику (зменшення шкоди, допомога з метою самодопомоги то</w:t>
      </w:r>
      <w:r w:rsidR="009174CD">
        <w:rPr>
          <w:rFonts w:cs="Tahoma"/>
          <w:szCs w:val="21"/>
          <w:lang w:val="uk-UA"/>
        </w:rPr>
        <w:t>що</w:t>
      </w:r>
      <w:r w:rsidRPr="009174CD">
        <w:rPr>
          <w:rFonts w:cs="Tahoma"/>
          <w:szCs w:val="21"/>
          <w:lang w:val="uk-UA"/>
        </w:rPr>
        <w:t>). Це передбачає психолого-педагогічний та соціально-терапевтичний вплив на особистість з тим, щоб вона сама навчилась допомагати собі, роз</w:t>
      </w:r>
      <w:r w:rsidRPr="009174CD">
        <w:rPr>
          <w:rFonts w:cs="Tahoma"/>
          <w:szCs w:val="21"/>
          <w:lang w:val="uk-UA"/>
        </w:rPr>
        <w:softHyphen/>
        <w:t xml:space="preserve">в`язуючи </w:t>
      </w:r>
      <w:proofErr w:type="spellStart"/>
      <w:r w:rsidRPr="009174CD">
        <w:rPr>
          <w:rFonts w:cs="Tahoma"/>
          <w:szCs w:val="21"/>
          <w:lang w:val="uk-UA"/>
        </w:rPr>
        <w:t>багаточисельні</w:t>
      </w:r>
      <w:proofErr w:type="spellEnd"/>
      <w:r w:rsidRPr="009174CD">
        <w:rPr>
          <w:rFonts w:cs="Tahoma"/>
          <w:szCs w:val="21"/>
          <w:lang w:val="uk-UA"/>
        </w:rPr>
        <w:t xml:space="preserve"> проблеми, що провокують на деструктивну поведі</w:t>
      </w:r>
      <w:r w:rsidRPr="009174CD">
        <w:rPr>
          <w:rFonts w:cs="Tahoma"/>
          <w:szCs w:val="21"/>
          <w:lang w:val="uk-UA"/>
        </w:rPr>
        <w:softHyphen/>
        <w:t>нку. На цьому рівні є доцільними: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</w:t>
      </w:r>
      <w:r w:rsidR="009174CD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реалізація програм превентивного виховання з «групами ризику» із за</w:t>
      </w:r>
      <w:r w:rsidRPr="009174CD">
        <w:rPr>
          <w:rFonts w:cs="Tahoma"/>
          <w:szCs w:val="21"/>
          <w:lang w:val="uk-UA"/>
        </w:rPr>
        <w:softHyphen/>
        <w:t>лученням державних, громадських, конфесійних організацій, волонтерів;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</w:t>
      </w:r>
      <w:r w:rsidR="009174CD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 xml:space="preserve">патронажна робота з «групами ризику», неповнолітніми із </w:t>
      </w:r>
      <w:proofErr w:type="spellStart"/>
      <w:r w:rsidRPr="009174CD">
        <w:rPr>
          <w:rFonts w:cs="Tahoma"/>
          <w:szCs w:val="21"/>
          <w:lang w:val="uk-UA"/>
        </w:rPr>
        <w:t>дисфункціо</w:t>
      </w:r>
      <w:r w:rsidRPr="009174CD">
        <w:rPr>
          <w:rFonts w:cs="Tahoma"/>
          <w:szCs w:val="21"/>
          <w:lang w:val="uk-UA"/>
        </w:rPr>
        <w:softHyphen/>
        <w:t>нальних</w:t>
      </w:r>
      <w:proofErr w:type="spellEnd"/>
      <w:r w:rsidRPr="009174CD">
        <w:rPr>
          <w:rFonts w:cs="Tahoma"/>
          <w:szCs w:val="21"/>
          <w:lang w:val="uk-UA"/>
        </w:rPr>
        <w:t xml:space="preserve"> сімей по усуненню соціально-психологічних передумов деструкти</w:t>
      </w:r>
      <w:r w:rsidRPr="009174CD">
        <w:rPr>
          <w:rFonts w:cs="Tahoma"/>
          <w:szCs w:val="21"/>
          <w:lang w:val="uk-UA"/>
        </w:rPr>
        <w:softHyphen/>
        <w:t>вної поведінки;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</w:t>
      </w:r>
      <w:r w:rsidR="009174CD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організація різноманітних форм превентивної освіти за місцем проживання, проведення дозвілля, у зонах відпочинку.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Style w:val="a5"/>
          <w:rFonts w:cs="Tahoma"/>
          <w:i w:val="0"/>
          <w:szCs w:val="21"/>
          <w:u w:val="single"/>
          <w:lang w:val="uk-UA"/>
        </w:rPr>
        <w:t>Адапта</w:t>
      </w:r>
      <w:r w:rsidR="009174CD">
        <w:rPr>
          <w:rStyle w:val="a5"/>
          <w:rFonts w:cs="Tahoma"/>
          <w:i w:val="0"/>
          <w:szCs w:val="21"/>
          <w:u w:val="single"/>
          <w:lang w:val="uk-UA"/>
        </w:rPr>
        <w:t>ц</w:t>
      </w:r>
      <w:r w:rsidRPr="009174CD">
        <w:rPr>
          <w:rStyle w:val="a5"/>
          <w:rFonts w:cs="Tahoma"/>
          <w:i w:val="0"/>
          <w:szCs w:val="21"/>
          <w:u w:val="single"/>
          <w:lang w:val="uk-UA"/>
        </w:rPr>
        <w:t>ія. реабіліта</w:t>
      </w:r>
      <w:r w:rsidR="009174CD">
        <w:rPr>
          <w:rStyle w:val="a5"/>
          <w:rFonts w:cs="Tahoma"/>
          <w:i w:val="0"/>
          <w:szCs w:val="21"/>
          <w:u w:val="single"/>
          <w:lang w:val="uk-UA"/>
        </w:rPr>
        <w:t>ц</w:t>
      </w:r>
      <w:r w:rsidRPr="009174CD">
        <w:rPr>
          <w:rStyle w:val="a5"/>
          <w:rFonts w:cs="Tahoma"/>
          <w:i w:val="0"/>
          <w:szCs w:val="21"/>
          <w:u w:val="single"/>
          <w:lang w:val="uk-UA"/>
        </w:rPr>
        <w:t xml:space="preserve">ія та </w:t>
      </w:r>
      <w:proofErr w:type="spellStart"/>
      <w:r w:rsidRPr="009174CD">
        <w:rPr>
          <w:rStyle w:val="a5"/>
          <w:rFonts w:cs="Tahoma"/>
          <w:i w:val="0"/>
          <w:szCs w:val="21"/>
          <w:u w:val="single"/>
          <w:lang w:val="uk-UA"/>
        </w:rPr>
        <w:t>ресоціаліза</w:t>
      </w:r>
      <w:r w:rsidR="009174CD">
        <w:rPr>
          <w:rStyle w:val="a5"/>
          <w:rFonts w:cs="Tahoma"/>
          <w:i w:val="0"/>
          <w:szCs w:val="21"/>
          <w:u w:val="single"/>
          <w:lang w:val="uk-UA"/>
        </w:rPr>
        <w:t>ц</w:t>
      </w:r>
      <w:r w:rsidRPr="009174CD">
        <w:rPr>
          <w:rStyle w:val="a5"/>
          <w:rFonts w:cs="Tahoma"/>
          <w:i w:val="0"/>
          <w:szCs w:val="21"/>
          <w:u w:val="single"/>
          <w:lang w:val="uk-UA"/>
        </w:rPr>
        <w:t>ія</w:t>
      </w:r>
      <w:proofErr w:type="spellEnd"/>
      <w:r w:rsidRPr="009174CD">
        <w:rPr>
          <w:rStyle w:val="a5"/>
          <w:rFonts w:cs="Tahoma"/>
          <w:i w:val="0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полягає в реконструкції соціокультурного оточення для різних категорій дітей і молоді, допомозі</w:t>
      </w:r>
      <w:r w:rsidRPr="009174CD">
        <w:rPr>
          <w:rFonts w:cs="Tahoma"/>
          <w:szCs w:val="21"/>
          <w:lang w:val="uk-UA"/>
        </w:rPr>
        <w:softHyphen/>
        <w:t xml:space="preserve"> в спілкуванні, працевлаштуванні та навчанні з метою відновлення втрачених соціальних зв’язків або адаптації в соціальній життєдіяльності. Необхідними заходами такої роботи є: 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</w:t>
      </w:r>
      <w:r w:rsidR="009174CD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науково-методичне забезпечення превентивної соціально-терапе</w:t>
      </w:r>
      <w:r w:rsidR="009174CD">
        <w:rPr>
          <w:rFonts w:cs="Tahoma"/>
          <w:szCs w:val="21"/>
          <w:lang w:val="uk-UA"/>
        </w:rPr>
        <w:t>в</w:t>
      </w:r>
      <w:r w:rsidRPr="009174CD">
        <w:rPr>
          <w:rFonts w:cs="Tahoma"/>
          <w:szCs w:val="21"/>
          <w:lang w:val="uk-UA"/>
        </w:rPr>
        <w:t>тичної роботи у створених притулках та інших спеціалізованих закладах.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</w:t>
      </w:r>
      <w:r w:rsidR="009174CD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співпраця і науково-методична підтримка роботи центрів соціальної адаптації, анонімних наркологічних кабінетів, діагностично-консультативних центрів, служб «Телефонів довіри», інших закладів, до функцій яких входить вирішення проблем негативної поведінки дітей і молоді;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</w:t>
      </w:r>
      <w:r w:rsidR="009174CD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 xml:space="preserve">науково-методичне сприяння організації і розвитку терапевтичних співтовариств </w:t>
      </w:r>
      <w:proofErr w:type="spellStart"/>
      <w:r w:rsidRPr="009174CD">
        <w:rPr>
          <w:rFonts w:cs="Tahoma"/>
          <w:szCs w:val="21"/>
          <w:lang w:val="uk-UA"/>
        </w:rPr>
        <w:t>взаємопідтримки</w:t>
      </w:r>
      <w:proofErr w:type="spellEnd"/>
      <w:r w:rsidRPr="009174CD">
        <w:rPr>
          <w:rFonts w:cs="Tahoma"/>
          <w:szCs w:val="21"/>
          <w:lang w:val="uk-UA"/>
        </w:rPr>
        <w:t xml:space="preserve"> неповнолітніх;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</w:t>
      </w:r>
      <w:r w:rsidR="009174CD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адаптація і впровадження в систему превентивної роботи вітчизняного і світового досвіду соціальної адаптації та реабілітації.</w:t>
      </w:r>
    </w:p>
    <w:p w:rsidR="009174CD" w:rsidRDefault="009174CD" w:rsidP="009174CD">
      <w:pPr>
        <w:ind w:firstLine="567"/>
        <w:jc w:val="center"/>
        <w:rPr>
          <w:rFonts w:cs="Tahoma"/>
          <w:szCs w:val="21"/>
          <w:lang w:val="uk-UA"/>
        </w:rPr>
      </w:pPr>
    </w:p>
    <w:p w:rsidR="00682DBF" w:rsidRPr="009174CD" w:rsidRDefault="00682DBF" w:rsidP="009174CD">
      <w:pPr>
        <w:ind w:firstLine="567"/>
        <w:jc w:val="center"/>
        <w:rPr>
          <w:rFonts w:cs="Tahoma"/>
          <w:b/>
          <w:szCs w:val="21"/>
          <w:lang w:val="uk-UA"/>
        </w:rPr>
      </w:pPr>
      <w:r w:rsidRPr="009174CD">
        <w:rPr>
          <w:rFonts w:cs="Tahoma"/>
          <w:b/>
          <w:szCs w:val="21"/>
          <w:lang w:val="uk-UA"/>
        </w:rPr>
        <w:t>Принципи побудови системи превентивного виховання: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принцип комплексності забезпечує реалізацію концепції превентив</w:t>
      </w:r>
      <w:r w:rsidRPr="009174CD">
        <w:rPr>
          <w:rFonts w:cs="Tahoma"/>
          <w:szCs w:val="21"/>
          <w:lang w:val="uk-UA"/>
        </w:rPr>
        <w:softHyphen/>
        <w:t>ного виховання у поєднанні з діяльністю інших суб’єктів профілактичної</w:t>
      </w:r>
      <w:r w:rsidR="00447B44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роботи;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принцип системності пер</w:t>
      </w:r>
      <w:r w:rsidR="00447B44">
        <w:rPr>
          <w:rFonts w:cs="Tahoma"/>
          <w:szCs w:val="21"/>
          <w:lang w:val="uk-UA"/>
        </w:rPr>
        <w:t>е</w:t>
      </w:r>
      <w:r w:rsidRPr="009174CD">
        <w:rPr>
          <w:rFonts w:cs="Tahoma"/>
          <w:szCs w:val="21"/>
          <w:lang w:val="uk-UA"/>
        </w:rPr>
        <w:t>дбачає узгодженість, послідовність і взає</w:t>
      </w:r>
      <w:r w:rsidRPr="009174CD">
        <w:rPr>
          <w:rFonts w:cs="Tahoma"/>
          <w:szCs w:val="21"/>
          <w:lang w:val="uk-UA"/>
        </w:rPr>
        <w:softHyphen/>
        <w:t>мозв’язок усіх рівнів профілактичної діяльності та погодження відомчих</w:t>
      </w:r>
      <w:r w:rsidR="00447B44">
        <w:rPr>
          <w:rFonts w:cs="Tahoma"/>
          <w:szCs w:val="21"/>
          <w:lang w:val="uk-UA"/>
        </w:rPr>
        <w:t xml:space="preserve"> </w:t>
      </w:r>
      <w:r w:rsidRPr="009174CD">
        <w:rPr>
          <w:rFonts w:cs="Tahoma"/>
          <w:szCs w:val="21"/>
          <w:lang w:val="uk-UA"/>
        </w:rPr>
        <w:t>програм з програмами інших суб’єктів цієї діяльності зі стратегічних пи</w:t>
      </w:r>
      <w:r w:rsidRPr="009174CD">
        <w:rPr>
          <w:rFonts w:cs="Tahoma"/>
          <w:szCs w:val="21"/>
          <w:lang w:val="uk-UA"/>
        </w:rPr>
        <w:softHyphen/>
        <w:t>тань;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lastRenderedPageBreak/>
        <w:t>- принцип науковості забезпечує науковість аналізу ситуа</w:t>
      </w:r>
      <w:r w:rsidR="00447B44">
        <w:rPr>
          <w:rFonts w:cs="Tahoma"/>
          <w:szCs w:val="21"/>
          <w:lang w:val="uk-UA"/>
        </w:rPr>
        <w:t>ц</w:t>
      </w:r>
      <w:r w:rsidRPr="009174CD">
        <w:rPr>
          <w:rFonts w:cs="Tahoma"/>
          <w:szCs w:val="21"/>
          <w:lang w:val="uk-UA"/>
        </w:rPr>
        <w:t>ій, доціль</w:t>
      </w:r>
      <w:r w:rsidRPr="009174CD">
        <w:rPr>
          <w:rFonts w:cs="Tahoma"/>
          <w:szCs w:val="21"/>
          <w:lang w:val="uk-UA"/>
        </w:rPr>
        <w:softHyphen/>
        <w:t>ність вибору форм, методів, прийомів реалізації програм фахівцями відпові</w:t>
      </w:r>
      <w:r w:rsidRPr="009174CD">
        <w:rPr>
          <w:rFonts w:cs="Tahoma"/>
          <w:szCs w:val="21"/>
          <w:lang w:val="uk-UA"/>
        </w:rPr>
        <w:softHyphen/>
        <w:t>дних галузей знань; 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принцип інтегрованості передбачає зближення і поглиблення взаємо</w:t>
      </w:r>
      <w:r w:rsidRPr="009174CD">
        <w:rPr>
          <w:rFonts w:cs="Tahoma"/>
          <w:szCs w:val="21"/>
          <w:lang w:val="uk-UA"/>
        </w:rPr>
        <w:softHyphen/>
        <w:t>дії вітчизняних і зарубіжних превентивних програм;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принцип мобільності дає можливість оперативно модифікувати за</w:t>
      </w:r>
      <w:r w:rsidRPr="009174CD">
        <w:rPr>
          <w:rFonts w:cs="Tahoma"/>
          <w:szCs w:val="21"/>
          <w:lang w:val="uk-UA"/>
        </w:rPr>
        <w:softHyphen/>
        <w:t>вдання, форми і методи превентивного виховання залежно від умов і зміню</w:t>
      </w:r>
      <w:r w:rsidRPr="009174CD">
        <w:rPr>
          <w:rFonts w:cs="Tahoma"/>
          <w:szCs w:val="21"/>
          <w:lang w:val="uk-UA"/>
        </w:rPr>
        <w:softHyphen/>
        <w:t>вати сфери впливу;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принцип наступності означає розгортання превентивних програм з використанням набутого досвіду;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принцип конкретності зумовлює включення до превентивних програм чітко сформульованих заходів, строків виконання, визначення відповідаль</w:t>
      </w:r>
      <w:r w:rsidRPr="009174CD">
        <w:rPr>
          <w:rFonts w:cs="Tahoma"/>
          <w:szCs w:val="21"/>
          <w:lang w:val="uk-UA"/>
        </w:rPr>
        <w:softHyphen/>
        <w:t>них за їх реалізацію;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принцип реалістичності передбачає соціальний зміст превентивного виховання, який полягає в оптимізації форм і методів, спрямованих на роз</w:t>
      </w:r>
      <w:r w:rsidRPr="009174CD">
        <w:rPr>
          <w:rFonts w:cs="Tahoma"/>
          <w:szCs w:val="21"/>
          <w:lang w:val="uk-UA"/>
        </w:rPr>
        <w:softHyphen/>
        <w:t>виток адаптаційних якостей цільових груп.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принцип етичності забезпечує моральні основи превентивної діяльності, відображає її гуманний характер, опору на позитивний потенціал особи</w:t>
      </w:r>
      <w:r w:rsidRPr="009174CD">
        <w:rPr>
          <w:rFonts w:cs="Tahoma"/>
          <w:szCs w:val="21"/>
          <w:lang w:val="uk-UA"/>
        </w:rPr>
        <w:softHyphen/>
        <w:t>стості, збереження конфіденційності, поваги та інших дійових умов взаємо</w:t>
      </w:r>
      <w:r w:rsidRPr="009174CD">
        <w:rPr>
          <w:rFonts w:cs="Tahoma"/>
          <w:szCs w:val="21"/>
          <w:lang w:val="uk-UA"/>
        </w:rPr>
        <w:softHyphen/>
        <w:t>дії з цільовими групами превентивного виховання.</w:t>
      </w:r>
    </w:p>
    <w:p w:rsidR="00447B44" w:rsidRDefault="00447B44" w:rsidP="009174CD">
      <w:pPr>
        <w:ind w:firstLine="567"/>
        <w:jc w:val="center"/>
        <w:outlineLvl w:val="5"/>
        <w:rPr>
          <w:rFonts w:cs="Tahoma"/>
          <w:bCs/>
          <w:spacing w:val="2"/>
          <w:szCs w:val="21"/>
          <w:lang w:val="uk-UA"/>
        </w:rPr>
      </w:pPr>
    </w:p>
    <w:p w:rsidR="00682DBF" w:rsidRPr="00447B44" w:rsidRDefault="00682DBF" w:rsidP="009174CD">
      <w:pPr>
        <w:ind w:firstLine="567"/>
        <w:jc w:val="center"/>
        <w:outlineLvl w:val="5"/>
        <w:rPr>
          <w:rFonts w:cs="Tahoma"/>
          <w:b/>
          <w:bCs/>
          <w:spacing w:val="2"/>
          <w:szCs w:val="21"/>
          <w:lang w:val="uk-UA"/>
        </w:rPr>
      </w:pPr>
      <w:r w:rsidRPr="00447B44">
        <w:rPr>
          <w:rFonts w:cs="Tahoma"/>
          <w:b/>
          <w:bCs/>
          <w:spacing w:val="2"/>
          <w:szCs w:val="21"/>
          <w:lang w:val="uk-UA"/>
        </w:rPr>
        <w:t>Очікувані результати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Створення в Україні пропонованої оптимальної структурної системи превентивного виховання сприятиме: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активізації діяльності українських науковців, спеціалістів, консульта</w:t>
      </w:r>
      <w:r w:rsidRPr="009174CD">
        <w:rPr>
          <w:rFonts w:cs="Tahoma"/>
          <w:szCs w:val="21"/>
          <w:lang w:val="uk-UA"/>
        </w:rPr>
        <w:softHyphen/>
        <w:t>нтів, практичних працівників у дослідженні і вирішенні проблем превенти</w:t>
      </w:r>
      <w:r w:rsidRPr="009174CD">
        <w:rPr>
          <w:rFonts w:cs="Tahoma"/>
          <w:szCs w:val="21"/>
          <w:lang w:val="uk-UA"/>
        </w:rPr>
        <w:softHyphen/>
        <w:t>вного виховання; – залученню освітніх, медичних, соціальних та правоохоронних закла</w:t>
      </w:r>
      <w:r w:rsidRPr="009174CD">
        <w:rPr>
          <w:rFonts w:cs="Tahoma"/>
          <w:szCs w:val="21"/>
          <w:lang w:val="uk-UA"/>
        </w:rPr>
        <w:softHyphen/>
        <w:t>дів до вирішення проблем попередження правопорушень і злочинності, ко</w:t>
      </w:r>
      <w:r w:rsidRPr="009174CD">
        <w:rPr>
          <w:rFonts w:cs="Tahoma"/>
          <w:szCs w:val="21"/>
          <w:lang w:val="uk-UA"/>
        </w:rPr>
        <w:softHyphen/>
        <w:t>ординації зусиль суб’єктів превентивної діяльності;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 xml:space="preserve">- посиленню тенденції до зниження вживання наркотиків, алкоголю, тютюну, </w:t>
      </w:r>
      <w:proofErr w:type="spellStart"/>
      <w:r w:rsidRPr="009174CD">
        <w:rPr>
          <w:rFonts w:cs="Tahoma"/>
          <w:szCs w:val="21"/>
          <w:lang w:val="uk-UA"/>
        </w:rPr>
        <w:t>ВІЛ-інфікованості</w:t>
      </w:r>
      <w:proofErr w:type="spellEnd"/>
      <w:r w:rsidRPr="009174CD">
        <w:rPr>
          <w:rFonts w:cs="Tahoma"/>
          <w:szCs w:val="21"/>
          <w:lang w:val="uk-UA"/>
        </w:rPr>
        <w:t>, формуванню у молодого покоління здорового способу життя;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зміні установок і моделей поведінки неповнолітніх груп ризику;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соціально-психологічній адаптації неповнолітніх, які мають життєві проблеми;</w:t>
      </w:r>
    </w:p>
    <w:p w:rsidR="00682DBF" w:rsidRPr="009174CD" w:rsidRDefault="00682DBF" w:rsidP="009174CD">
      <w:pPr>
        <w:ind w:firstLine="567"/>
        <w:rPr>
          <w:rFonts w:cs="Tahoma"/>
          <w:szCs w:val="21"/>
          <w:lang w:val="uk-UA"/>
        </w:rPr>
      </w:pPr>
      <w:r w:rsidRPr="009174CD">
        <w:rPr>
          <w:rFonts w:cs="Tahoma"/>
          <w:szCs w:val="21"/>
          <w:lang w:val="uk-UA"/>
        </w:rPr>
        <w:t>- збільшенню кількості волонтерів та осіб, які пройшли реабілітацію, для здійснення превентивної роботи.</w:t>
      </w:r>
    </w:p>
    <w:p w:rsidR="00CC4138" w:rsidRPr="009174CD" w:rsidRDefault="00E72909" w:rsidP="009174CD">
      <w:pPr>
        <w:ind w:firstLine="567"/>
        <w:rPr>
          <w:lang w:val="uk-UA"/>
        </w:rPr>
      </w:pPr>
    </w:p>
    <w:sectPr w:rsidR="00CC4138" w:rsidRPr="009174CD" w:rsidSect="00020219">
      <w:headerReference w:type="default" r:id="rId7"/>
      <w:type w:val="continuous"/>
      <w:pgSz w:w="11909" w:h="16834"/>
      <w:pgMar w:top="1134" w:right="1134" w:bottom="1134" w:left="1134" w:header="720" w:footer="720" w:gutter="0"/>
      <w:cols w:space="708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909" w:rsidRDefault="00E72909" w:rsidP="00E72909">
      <w:r>
        <w:separator/>
      </w:r>
    </w:p>
  </w:endnote>
  <w:endnote w:type="continuationSeparator" w:id="1">
    <w:p w:rsidR="00E72909" w:rsidRDefault="00E72909" w:rsidP="00E72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909" w:rsidRDefault="00E72909" w:rsidP="00E72909">
      <w:r>
        <w:separator/>
      </w:r>
    </w:p>
  </w:footnote>
  <w:footnote w:type="continuationSeparator" w:id="1">
    <w:p w:rsidR="00E72909" w:rsidRDefault="00E72909" w:rsidP="00E729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182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E72909" w:rsidRPr="00E72909" w:rsidRDefault="00E72909">
        <w:pPr>
          <w:pStyle w:val="a6"/>
          <w:jc w:val="right"/>
          <w:rPr>
            <w:sz w:val="16"/>
            <w:szCs w:val="16"/>
          </w:rPr>
        </w:pPr>
        <w:r w:rsidRPr="00E72909">
          <w:rPr>
            <w:sz w:val="16"/>
            <w:szCs w:val="16"/>
          </w:rPr>
          <w:fldChar w:fldCharType="begin"/>
        </w:r>
        <w:r w:rsidRPr="00E72909">
          <w:rPr>
            <w:sz w:val="16"/>
            <w:szCs w:val="16"/>
          </w:rPr>
          <w:instrText xml:space="preserve"> PAGE   \* MERGEFORMAT </w:instrText>
        </w:r>
        <w:r w:rsidRPr="00E72909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1</w:t>
        </w:r>
        <w:r w:rsidRPr="00E72909">
          <w:rPr>
            <w:sz w:val="16"/>
            <w:szCs w:val="16"/>
          </w:rPr>
          <w:fldChar w:fldCharType="end"/>
        </w:r>
      </w:p>
    </w:sdtContent>
  </w:sdt>
  <w:p w:rsidR="00E72909" w:rsidRDefault="00E7290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0515E"/>
    <w:multiLevelType w:val="multilevel"/>
    <w:tmpl w:val="8898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DBF"/>
    <w:rsid w:val="00020219"/>
    <w:rsid w:val="001638FB"/>
    <w:rsid w:val="001959E6"/>
    <w:rsid w:val="001F2F49"/>
    <w:rsid w:val="00245CC0"/>
    <w:rsid w:val="00381A4B"/>
    <w:rsid w:val="00447B44"/>
    <w:rsid w:val="00545279"/>
    <w:rsid w:val="00552F86"/>
    <w:rsid w:val="005F6B2C"/>
    <w:rsid w:val="006561E6"/>
    <w:rsid w:val="00682DBF"/>
    <w:rsid w:val="00832127"/>
    <w:rsid w:val="008E33A5"/>
    <w:rsid w:val="0090012A"/>
    <w:rsid w:val="009174CD"/>
    <w:rsid w:val="00A36ABE"/>
    <w:rsid w:val="00AF3113"/>
    <w:rsid w:val="00B56A3A"/>
    <w:rsid w:val="00BD3147"/>
    <w:rsid w:val="00D04A84"/>
    <w:rsid w:val="00D34F47"/>
    <w:rsid w:val="00E72909"/>
    <w:rsid w:val="00EA1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BF"/>
    <w:rPr>
      <w:rFonts w:cs="Times New Roman"/>
      <w:szCs w:val="24"/>
    </w:rPr>
  </w:style>
  <w:style w:type="paragraph" w:styleId="2">
    <w:name w:val="heading 2"/>
    <w:basedOn w:val="a"/>
    <w:link w:val="20"/>
    <w:uiPriority w:val="9"/>
    <w:qFormat/>
    <w:rsid w:val="00682DBF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2DBF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82DBF"/>
    <w:rPr>
      <w:color w:val="006FB2"/>
      <w:u w:val="single"/>
    </w:rPr>
  </w:style>
  <w:style w:type="character" w:styleId="a4">
    <w:name w:val="Strong"/>
    <w:basedOn w:val="a0"/>
    <w:uiPriority w:val="22"/>
    <w:qFormat/>
    <w:rsid w:val="00682DBF"/>
    <w:rPr>
      <w:b/>
      <w:bCs/>
    </w:rPr>
  </w:style>
  <w:style w:type="character" w:styleId="a5">
    <w:name w:val="Emphasis"/>
    <w:basedOn w:val="a0"/>
    <w:uiPriority w:val="20"/>
    <w:qFormat/>
    <w:rsid w:val="00682DBF"/>
    <w:rPr>
      <w:i/>
      <w:iCs/>
    </w:rPr>
  </w:style>
  <w:style w:type="paragraph" w:styleId="a6">
    <w:name w:val="header"/>
    <w:basedOn w:val="a"/>
    <w:link w:val="a7"/>
    <w:uiPriority w:val="99"/>
    <w:unhideWhenUsed/>
    <w:rsid w:val="00E729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2909"/>
    <w:rPr>
      <w:rFonts w:cs="Times New Roman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729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2909"/>
    <w:rPr>
      <w:rFonts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1888</Words>
  <Characters>10767</Characters>
  <Application>Microsoft Office Word</Application>
  <DocSecurity>0</DocSecurity>
  <Lines>89</Lines>
  <Paragraphs>25</Paragraphs>
  <ScaleCrop>false</ScaleCrop>
  <Company>*</Company>
  <LinksUpToDate>false</LinksUpToDate>
  <CharactersWithSpaces>12630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Svitlana</cp:lastModifiedBy>
  <cp:revision>4</cp:revision>
  <cp:lastPrinted>2013-04-07T07:41:00Z</cp:lastPrinted>
  <dcterms:created xsi:type="dcterms:W3CDTF">2013-04-07T06:48:00Z</dcterms:created>
  <dcterms:modified xsi:type="dcterms:W3CDTF">2013-04-07T07:42:00Z</dcterms:modified>
</cp:coreProperties>
</file>